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szCs w:val="26"/>
        </w:rPr>
      </w:pPr>
      <w:r w:rsidRPr="00F405B8">
        <w:rPr>
          <w:b/>
          <w:szCs w:val="26"/>
        </w:rPr>
        <w:t>участника семинара:</w:t>
      </w:r>
    </w:p>
    <w:p w:rsidR="00F405B8" w:rsidRPr="00F405B8" w:rsidRDefault="00F405B8" w:rsidP="00F405B8">
      <w:pPr>
        <w:pStyle w:val="Default"/>
        <w:ind w:right="-1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F405B8">
        <w:rPr>
          <w:rFonts w:ascii="Times New Roman" w:hAnsi="Times New Roman" w:cs="Times New Roman"/>
          <w:b/>
          <w:kern w:val="24"/>
          <w:szCs w:val="26"/>
        </w:rPr>
        <w:t>«НАЦИОНАЛЬНАЯ СИСТЕМА КВАЛИФИКАЦИЙ: ОСНОВНЫЕ ПОНЯТИЯ, ОРГАНИЗАЦИОННАЯ СТРУКТУРА, ПРОЦЕССЫ, НЕЗАВИСИМАЯ ОЦЕНКА КВАЛИФИКАЦИЙ</w:t>
      </w:r>
      <w:r w:rsidRPr="00F405B8">
        <w:rPr>
          <w:rFonts w:ascii="Times New Roman" w:eastAsia="Times New Roman" w:hAnsi="Times New Roman" w:cs="Times New Roman"/>
          <w:b/>
          <w:szCs w:val="26"/>
        </w:rPr>
        <w:t>».</w:t>
      </w:r>
    </w:p>
    <w:p w:rsidR="00E6779E" w:rsidRPr="00E6779E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4A15" w:rsidRPr="000A1261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EC5660">
              <w:rPr>
                <w:b/>
                <w:caps/>
              </w:rPr>
              <w:t>2</w:t>
            </w:r>
            <w:r w:rsidR="00B26232">
              <w:rPr>
                <w:b/>
                <w:caps/>
              </w:rPr>
              <w:t>7</w:t>
            </w:r>
            <w:r w:rsidR="00EC5660">
              <w:rPr>
                <w:b/>
                <w:caps/>
              </w:rPr>
              <w:t>-2</w:t>
            </w:r>
            <w:r w:rsidR="00B26232">
              <w:rPr>
                <w:b/>
                <w:caps/>
              </w:rPr>
              <w:t>8 ИЮЛ</w:t>
            </w:r>
            <w:bookmarkStart w:id="0" w:name="_GoBack"/>
            <w:bookmarkEnd w:id="0"/>
            <w:r w:rsidR="00EC5660">
              <w:rPr>
                <w:b/>
                <w:caps/>
              </w:rPr>
              <w:t>Я 2017</w:t>
            </w:r>
            <w:r w:rsidR="00E30CE4">
              <w:rPr>
                <w:b/>
                <w:caps/>
              </w:rPr>
              <w:t xml:space="preserve"> </w:t>
            </w:r>
            <w:r w:rsidR="001D7C72" w:rsidRPr="000A1261">
              <w:rPr>
                <w:b/>
                <w:caps/>
              </w:rPr>
              <w:t>г.</w:t>
            </w:r>
          </w:p>
        </w:tc>
      </w:tr>
      <w:tr w:rsidR="00C82CBA" w:rsidRPr="000A1261" w:rsidTr="00F405B8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  <w:p w:rsidR="000A1261" w:rsidRPr="000A1261" w:rsidRDefault="000A1261" w:rsidP="00F405B8">
            <w:pPr>
              <w:ind w:firstLine="41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 xml:space="preserve">окумент </w:t>
            </w:r>
            <w:r w:rsidR="00515167">
              <w:t>–</w:t>
            </w:r>
            <w:r w:rsidR="00515167" w:rsidRPr="00515167">
              <w:t xml:space="preserve"> 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261" w:rsidRPr="000A1261">
              <w:rPr>
                <w:b/>
                <w:sz w:val="28"/>
                <w:szCs w:val="28"/>
              </w:rPr>
              <w:t>9 500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A1261" w:rsidRPr="000A1261">
              <w:rPr>
                <w:b/>
                <w:sz w:val="28"/>
                <w:szCs w:val="28"/>
              </w:rPr>
              <w:t xml:space="preserve"> 600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A1261" w:rsidRPr="000A1261">
              <w:rPr>
                <w:b/>
                <w:sz w:val="28"/>
                <w:szCs w:val="28"/>
              </w:rPr>
              <w:t xml:space="preserve"> 700 руб.</w:t>
            </w:r>
          </w:p>
        </w:tc>
      </w:tr>
    </w:tbl>
    <w:p w:rsidR="0000611E" w:rsidRPr="000A1261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caps/>
          <w:sz w:val="10"/>
          <w:szCs w:val="10"/>
        </w:rPr>
      </w:pPr>
    </w:p>
    <w:p w:rsidR="00CC2DC6" w:rsidRPr="00E6779E" w:rsidRDefault="00CC2DC6" w:rsidP="008A36D0">
      <w:pPr>
        <w:tabs>
          <w:tab w:val="left" w:pos="10773"/>
        </w:tabs>
        <w:ind w:right="142" w:firstLine="0"/>
        <w:rPr>
          <w:b/>
          <w:sz w:val="10"/>
          <w:szCs w:val="10"/>
        </w:rPr>
      </w:pP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В стоимость обучения включены: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 xml:space="preserve">сборник нормативно-правовых </w:t>
      </w:r>
      <w:proofErr w:type="gramStart"/>
      <w:r>
        <w:rPr>
          <w:b/>
          <w:sz w:val="22"/>
          <w:szCs w:val="22"/>
        </w:rPr>
        <w:t>документов по независимой оценке</w:t>
      </w:r>
      <w:proofErr w:type="gramEnd"/>
      <w:r>
        <w:rPr>
          <w:b/>
          <w:sz w:val="22"/>
          <w:szCs w:val="22"/>
        </w:rPr>
        <w:t xml:space="preserve"> квалификаций;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ежедневные обеды и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0C7B3D" w:rsidRPr="000C7B3D" w:rsidRDefault="000C7B3D" w:rsidP="000C7B3D">
      <w:p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</w:p>
    <w:p w:rsidR="00DB4E1A" w:rsidRPr="000C7B3D" w:rsidRDefault="000C7B3D" w:rsidP="000C7B3D">
      <w:p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 w:rsidRPr="000C7B3D">
        <w:rPr>
          <w:b/>
          <w:caps/>
          <w:spacing w:val="-6"/>
          <w:sz w:val="20"/>
          <w:szCs w:val="20"/>
        </w:rPr>
        <w:t xml:space="preserve"> </w:t>
      </w: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0A1261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10"/>
          <w:szCs w:val="10"/>
        </w:rPr>
      </w:pPr>
    </w:p>
    <w:p w:rsidR="001E04A6" w:rsidRPr="000C7B3D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 </w:t>
      </w:r>
      <w:r w:rsidR="00DB4E1A" w:rsidRPr="000C7B3D">
        <w:rPr>
          <w:b/>
          <w:sz w:val="26"/>
          <w:szCs w:val="26"/>
        </w:rPr>
        <w:t>к Крыловой Екатерине</w:t>
      </w:r>
    </w:p>
    <w:p w:rsidR="004059F3" w:rsidRPr="000C7B3D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>по e-</w:t>
      </w:r>
      <w:proofErr w:type="spellStart"/>
      <w:r w:rsidRPr="000C7B3D">
        <w:rPr>
          <w:b/>
          <w:sz w:val="26"/>
          <w:szCs w:val="26"/>
        </w:rPr>
        <w:t>mail</w:t>
      </w:r>
      <w:proofErr w:type="spellEnd"/>
      <w:r w:rsidRPr="000C7B3D">
        <w:rPr>
          <w:b/>
          <w:sz w:val="26"/>
          <w:szCs w:val="26"/>
        </w:rPr>
        <w:t xml:space="preserve">: </w:t>
      </w:r>
      <w:hyperlink r:id="rId8" w:history="1">
        <w:r w:rsidR="001E04A6" w:rsidRPr="000C7B3D">
          <w:rPr>
            <w:rStyle w:val="a6"/>
            <w:sz w:val="26"/>
            <w:szCs w:val="26"/>
          </w:rPr>
          <w:t>ekrylova@nark.ru</w:t>
        </w:r>
      </w:hyperlink>
      <w:r w:rsidR="001E04A6" w:rsidRPr="000C7B3D">
        <w:rPr>
          <w:b/>
          <w:sz w:val="26"/>
          <w:szCs w:val="26"/>
        </w:rPr>
        <w:t xml:space="preserve">; </w:t>
      </w:r>
      <w:r w:rsidRPr="000C7B3D">
        <w:rPr>
          <w:b/>
          <w:sz w:val="26"/>
          <w:szCs w:val="26"/>
        </w:rPr>
        <w:t xml:space="preserve">по тел.+7 </w:t>
      </w:r>
      <w:r w:rsidR="00DB4E1A" w:rsidRPr="000C7B3D">
        <w:rPr>
          <w:b/>
          <w:sz w:val="26"/>
          <w:szCs w:val="26"/>
        </w:rPr>
        <w:t>(495) 966-16-86 (доб. 1027)</w:t>
      </w:r>
      <w:r w:rsidR="00E77613" w:rsidRPr="000C7B3D"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5E4C38D5" wp14:editId="2D2D1D12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9F3" w:rsidRPr="000C7B3D" w:rsidSect="00F405B8">
      <w:headerReference w:type="default" r:id="rId10"/>
      <w:footerReference w:type="even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03" w:rsidRDefault="00095103">
      <w:r>
        <w:separator/>
      </w:r>
    </w:p>
  </w:endnote>
  <w:endnote w:type="continuationSeparator" w:id="0">
    <w:p w:rsidR="00095103" w:rsidRDefault="0009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03" w:rsidRDefault="00095103">
      <w:r>
        <w:separator/>
      </w:r>
    </w:p>
  </w:footnote>
  <w:footnote w:type="continuationSeparator" w:id="0">
    <w:p w:rsidR="00095103" w:rsidRDefault="0009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232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DB7BC6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styleId="af5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ylova@na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BE3B-D314-4982-8625-54102AA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1545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Крылова Екатерина Александровна</cp:lastModifiedBy>
  <cp:revision>4</cp:revision>
  <cp:lastPrinted>2016-04-05T06:31:00Z</cp:lastPrinted>
  <dcterms:created xsi:type="dcterms:W3CDTF">2017-06-01T10:20:00Z</dcterms:created>
  <dcterms:modified xsi:type="dcterms:W3CDTF">2017-06-26T06:23:00Z</dcterms:modified>
</cp:coreProperties>
</file>